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A" w:rsidRPr="0077375F" w:rsidRDefault="00EF7EDA" w:rsidP="0077375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Биология </w:t>
      </w:r>
    </w:p>
    <w:p w:rsidR="00EF7EDA" w:rsidRPr="0077375F" w:rsidRDefault="00EF7EDA" w:rsidP="0077375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 сынып </w:t>
      </w:r>
    </w:p>
    <w:p w:rsidR="00EB7043" w:rsidRDefault="00EF7EDA" w:rsidP="0077375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b/>
          <w:bCs/>
          <w:sz w:val="24"/>
          <w:szCs w:val="24"/>
          <w:lang w:val="kk-KZ"/>
        </w:rPr>
        <w:t>1 нұсқа</w:t>
      </w:r>
    </w:p>
    <w:p w:rsidR="00EF7EDA" w:rsidRPr="0077375F" w:rsidRDefault="00EF7EDA" w:rsidP="00EB704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1. Дифтерия (ішсүзек) ауруына қарсы  егілетіні: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физиологиялық ерітінді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вакцина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емдік сарысу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антигендер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E) вакцина мен физиологиялық ерітінді</w:t>
      </w:r>
    </w:p>
    <w:p w:rsidR="00EF7EDA" w:rsidRPr="0077375F" w:rsidRDefault="00EF7EDA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Құлық бөлетін құлақ бөлімдері бездерінің орналасуы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A) Ортаңғы құлақта.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B) Дабыл жарғағында.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C) Иірім өзегінде.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D) Сыртқы дыбыс жолында.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Ішкі құлақта. </w:t>
      </w:r>
    </w:p>
    <w:p w:rsidR="00EF7EDA" w:rsidRPr="0077375F" w:rsidRDefault="00EF7EDA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3. Постэмбриондық даму кезеңдері: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туғанға дейінгі 8 айлық ұрық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туғанға дейінгі 6 айлық ұрық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бластула сатысындағы ұрық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туғанға дейінгі 1 айлық ұрық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туған сәттен басталады </w:t>
      </w:r>
    </w:p>
    <w:p w:rsidR="00EF7EDA" w:rsidRPr="0077375F" w:rsidRDefault="00EF7EDA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Айқас тозаңданатын өсімдіктер селекциясында әр түрлі тармақтары өзара тозаңдандыру: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Әріден гибридтеу.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Ментор әдісі.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Мутагенездік әдіс.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Полиплоидиялық әдіс.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Линияаралық гибридтер. </w:t>
      </w:r>
    </w:p>
    <w:p w:rsidR="00EF7EDA" w:rsidRPr="0077375F" w:rsidRDefault="00EF7EDA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5. Жас ғалым А. Уоллес пен Ч. Дарвиннің тұжырымы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A) түр өзгермейді 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түр өзгеруге бейім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түрлер үнемі жаңарып отырады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ағзалар күрделеніп дамуы болмайды</w:t>
      </w:r>
    </w:p>
    <w:p w:rsidR="00EF7EDA" w:rsidRPr="0077375F" w:rsidRDefault="00EF7EDA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E) табиғи сұрыпталу жүреді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Хлоропластың қызметі: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Улы заттарды ыдырату.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өсімдікке жасыл түс беру.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Гүл, жеміске қызыл, сары түс беру.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Қор затын жинау.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Көбеюге қатысу.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7. Бидай тұқымының қор заттарын жинайтын бөлігі: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A) Ұрығы.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Тұқым жарнақ.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Тұқым кіндігі.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D) Қауызы.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E) Эндосперм.</w:t>
      </w:r>
    </w:p>
    <w:p w:rsidR="0077375F" w:rsidRPr="0077375F" w:rsidRDefault="0077375F" w:rsidP="007737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Құстардың қаңқасының ерекшелігі-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Жеңіл және берік,  қанат сүйектері пайда болады.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Желбезек доғалары болады.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Денесі төрт бөлімнен тұрады, қабырғалары жетілмеген.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Бассүйегіне астыңғы жақ сүйегі қозғалмалы байланысқан, тістері жақсы дамыған.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E) Кеуде қуысы пайда болады.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9. Орталық жүйке жүйесінде шоғырланып ақ зат түзеді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Дендрит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Түйін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Аксон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Дене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E) Қысқа өсінді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Тісті зерттейтін ғылым: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Кардиология.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Стоматология.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C) Цитология.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Физиология.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Гематология.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Жасуша дегеніміз: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A) Ағзаның ең кіші бөлшегі.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B) Органоид.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C) Ұлпа.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D) Жеміс.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Жапырақ.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12. Бейорганикалық заттарды сіңіріп, органикалық зат түзетін ағзалар: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Кірпікшелі кебісше.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B) өсімдіктер.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C) Амеба.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D) Бактериялар.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E) Жануарлар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</w:rPr>
        <w:t>13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Терiсінде  май, тер, сүт, иiс шығаратын бездер –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Сүтқоректiлерде.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Балықтарда.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Қосмекендiлерде.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Жорғалаушыларда.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Құстарда.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Эритроциттер түзіледі: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Бауырда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Сүйектің қызыл кемігінде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Көкбауырда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Фибринде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E) Гемоглобинде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Қорытылған ас сіңірледі: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Бауырда.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B) Қарында.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Ұлтабарда.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Ауызда.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Аш ішекте. </w:t>
      </w:r>
    </w:p>
    <w:p w:rsidR="0077375F" w:rsidRPr="0077375F" w:rsidRDefault="0077375F" w:rsidP="007737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Егер тұқым тіршілігін жойса-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Тұқым терең егiлгені.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Топырақ тығыз болғаны.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Қоректiк зат жетiспегені.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Ауа, су жетiспегені.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Топырағы тығыз, ауа, су, қоректiк зат жетiспегені. </w:t>
      </w:r>
    </w:p>
    <w:p w:rsidR="0077375F" w:rsidRPr="0077375F" w:rsidRDefault="0077375F" w:rsidP="007737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Шеміршекті балық: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lastRenderedPageBreak/>
        <w:t>A) Сазан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Қазықұйрық.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Табан.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Камбала.</w:t>
      </w:r>
    </w:p>
    <w:p w:rsid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Майшабақ. </w:t>
      </w:r>
    </w:p>
    <w:p w:rsidR="0077375F" w:rsidRPr="0077375F" w:rsidRDefault="0077375F" w:rsidP="007737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</w:rPr>
        <w:t>18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Астан уланған адамның ауру белгілері</w:t>
      </w: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Жүрегі айниды, құсады, іші ауырып, өтеді, әлсізденеді.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Тісі сарғайып, кіреукесі бұзылады.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Қарынның сілекейі тітіркеніп, қабынады.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Бүкіл денесі қалшылдап, тынысы тарылады.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Басы айналып, көзі қарауытады, есінен танады.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</w:rPr>
        <w:t>19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Жасыл мен қызыл түсті ажырата алмауы аталады: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A) Гемофилия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Полимерия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Дальтонизм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Эпистаз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Кроссинговер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Жер шарындағы құрлықтың беткі қыртысы қатты қабығы ол: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Литосфера.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Гидросфера.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Тропосфера.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D) Атмосфера.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Стратосфера.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Қос жарнақты өсімдік: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A) Сұлы.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үрмебұршақ.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Қарабидай.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Жауқазын.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Арпа. </w:t>
      </w:r>
    </w:p>
    <w:p w:rsidR="0077375F" w:rsidRPr="0077375F" w:rsidRDefault="0077375F" w:rsidP="007737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Ағза зертханасы деп аталады: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Аш ішек.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Қарын.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Ауыз.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Тік ішек.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Бауыр.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23. Тері бетінде қездесетін қара, қызыл түйінді өсінді ол: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Суық.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үсік.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Мең.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Күйік.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Сүйел.  </w:t>
      </w:r>
    </w:p>
    <w:p w:rsidR="0077375F" w:rsidRPr="0077375F" w:rsidRDefault="0077375F" w:rsidP="0077375F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24. Екі немесе бірнеше аллельді емес доминантты гендердің бірін- бірі толықтырып жаңа белгіні жарыққа шығаруы аталады: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Эпистаз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B) Кроссинговер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Коптік аллельдер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Полимерия</w:t>
      </w:r>
    </w:p>
    <w:p w:rsid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Комплементі </w:t>
      </w:r>
    </w:p>
    <w:p w:rsidR="0077375F" w:rsidRPr="0077375F" w:rsidRDefault="0077375F" w:rsidP="007737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7043">
        <w:rPr>
          <w:rFonts w:ascii="Times New Roman" w:hAnsi="Times New Roman" w:cs="Times New Roman"/>
          <w:sz w:val="24"/>
          <w:szCs w:val="24"/>
        </w:rPr>
        <w:t>25</w:t>
      </w:r>
      <w:r w:rsidRPr="0077375F">
        <w:rPr>
          <w:rFonts w:ascii="Times New Roman" w:hAnsi="Times New Roman" w:cs="Times New Roman"/>
          <w:b/>
          <w:sz w:val="24"/>
          <w:szCs w:val="24"/>
          <w:lang w:val="kk-KZ"/>
        </w:rPr>
        <w:t>. Органикалық заттармен қоректенетін бактериялар аталады: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A) Сапрофитті.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B) Хемосинтездеуші. 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C) Нитрлеуші.</w:t>
      </w:r>
    </w:p>
    <w:p w:rsidR="0077375F" w:rsidRPr="0077375F" w:rsidRDefault="0077375F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>D) Динитрлеуші.</w:t>
      </w:r>
    </w:p>
    <w:p w:rsidR="0077375F" w:rsidRPr="00E97136" w:rsidRDefault="0077375F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77375F">
        <w:rPr>
          <w:rFonts w:ascii="Times New Roman" w:hAnsi="Times New Roman" w:cs="Times New Roman"/>
          <w:sz w:val="24"/>
          <w:szCs w:val="24"/>
          <w:lang w:val="kk-KZ"/>
        </w:rPr>
        <w:t xml:space="preserve">E) Паразитті. 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BB1B69" w:rsidRPr="00E97136" w:rsidRDefault="00BB1B69" w:rsidP="00E9713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Биология</w:t>
      </w:r>
    </w:p>
    <w:p w:rsidR="00BB1B69" w:rsidRPr="00E97136" w:rsidRDefault="00BB1B69" w:rsidP="00E9713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bCs/>
          <w:sz w:val="24"/>
          <w:szCs w:val="24"/>
          <w:lang w:val="kk-KZ"/>
        </w:rPr>
        <w:t>9 сынып</w:t>
      </w:r>
    </w:p>
    <w:p w:rsidR="00BB1B69" w:rsidRPr="00E97136" w:rsidRDefault="00BB1B69" w:rsidP="00E971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2 нұсқа</w:t>
      </w:r>
    </w:p>
    <w:p w:rsidR="00BB1B69" w:rsidRPr="00E97136" w:rsidRDefault="00BB1B69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1. Ішекқуыстылардың дернәсілі: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Атпа жасушасы.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Жұмыртқа жасушасы.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Жүйке жасушасы.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Планула.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  <w:sectPr w:rsidR="00BB1B69" w:rsidRPr="00E97136" w:rsidSect="00BB1B69">
          <w:pgSz w:w="11906" w:h="16838"/>
          <w:pgMar w:top="397" w:right="567" w:bottom="397" w:left="567" w:header="709" w:footer="709" w:gutter="0"/>
          <w:cols w:space="720"/>
        </w:sect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Сперматозоид. </w:t>
      </w:r>
    </w:p>
    <w:p w:rsidR="00BB1B69" w:rsidRPr="00E97136" w:rsidRDefault="00BB1B69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2. Адамға бөсір ауруын тудыратын жұмыр құрт: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сиыр цепені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ішексорғы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мысық сорғыш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таспа құрт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үшкірқұрт</w:t>
      </w:r>
    </w:p>
    <w:p w:rsidR="00BB1B69" w:rsidRPr="00E97136" w:rsidRDefault="00BB1B69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3. Тағам ретінде пайдаланатын былқылдақденелілер (ұлулар):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Каракатица.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Айқұлақ.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үлкен тоспа ұлуы.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Жалаңаш шырыш.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Кіші тоспа ұлуы. </w:t>
      </w:r>
    </w:p>
    <w:p w:rsidR="00BB1B69" w:rsidRPr="00E97136" w:rsidRDefault="00BB1B69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BB1B69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BB1B69" w:rsidRPr="00E97136" w:rsidRDefault="00BB1B69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Жүрек жұмысын бәсеңдететін жүйке жүйе бөлімі: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Парасимпатикалық.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Шеткі.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Орталық.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D) өсімді. 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Симпатикалық. </w:t>
      </w:r>
    </w:p>
    <w:p w:rsidR="00BB1B69" w:rsidRPr="00E97136" w:rsidRDefault="00BB1B69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5. Биогеоценоз: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топырақ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тірі ағза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тіршілік сатысы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тірі ағза мен орта бірлестігі</w:t>
      </w:r>
    </w:p>
    <w:p w:rsidR="00BB1B69" w:rsidRPr="00E97136" w:rsidRDefault="00BB1B69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түр жиынтығы </w:t>
      </w:r>
    </w:p>
    <w:p w:rsidR="00BB1B69" w:rsidRPr="00E97136" w:rsidRDefault="00BB1B69" w:rsidP="00E97136">
      <w:pPr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017D78" w:rsidRPr="00E97136" w:rsidRDefault="00E97136" w:rsidP="00E97136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. Ірі жасуша: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A) нейрон                                                                                                                        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тромбоцит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жұмыртқа клеткасы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лейкоцит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эритроцит </w:t>
      </w:r>
    </w:p>
    <w:p w:rsidR="00017D78" w:rsidRPr="00E97136" w:rsidRDefault="00E97136" w:rsidP="00E97136">
      <w:pPr>
        <w:tabs>
          <w:tab w:val="left" w:pos="5220"/>
        </w:tabs>
        <w:spacing w:after="0"/>
        <w:ind w:left="400" w:hanging="40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Ұстаның </w:t>
      </w:r>
      <w:proofErr w:type="gramStart"/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жұмысын  көрінбесе</w:t>
      </w:r>
      <w:proofErr w:type="gramEnd"/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де  анықтау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Иіс  сезу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Дәм сезу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Сипап  сезу</w:t>
      </w:r>
    </w:p>
    <w:p w:rsidR="00017D78" w:rsidRPr="00E97136" w:rsidRDefault="00017D78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        D) Көру  мүшесі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lastRenderedPageBreak/>
        <w:t>E) Есту мүшесі</w:t>
      </w:r>
    </w:p>
    <w:p w:rsidR="00017D78" w:rsidRPr="00E97136" w:rsidRDefault="00E97136" w:rsidP="00E9713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. Даралардың айналадағы әр түрлі күрделі орта жағдайларымен қарым-қатынасын Ч.Дарвин ... деп атады.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табиғи сұрыптау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қолдан сұрыптау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бейімделушілік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тіршілік үшін күрес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тұқымқуалау өзгергіштік</w:t>
      </w:r>
    </w:p>
    <w:p w:rsidR="00017D78" w:rsidRPr="00E97136" w:rsidRDefault="00017D78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017D78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017D78" w:rsidRPr="00E97136" w:rsidRDefault="00E97136" w:rsidP="00E97136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9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. Жер ғаламшасының пайда болу кезеңі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 - 2 млрд жыл бұрын</w:t>
      </w:r>
      <w:r w:rsidRPr="00E971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 - 2,5 млрд жыл бұрын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 - 3,8 млрд жыл бұрын</w:t>
      </w:r>
      <w:r w:rsidRPr="00E971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 - 3,5 млрд жыл бұрын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 - 4,55 млрд жыл бұрын</w:t>
      </w:r>
    </w:p>
    <w:p w:rsidR="00017D78" w:rsidRPr="00E97136" w:rsidRDefault="00E97136" w:rsidP="00E97136">
      <w:pPr>
        <w:tabs>
          <w:tab w:val="left" w:pos="5220"/>
        </w:tabs>
        <w:spacing w:after="0"/>
        <w:ind w:left="400" w:hanging="40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. Тұмау тигенде түтінін иіскеуге болады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Қарағай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Арша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Майқарағай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Балқарағай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Самырсын</w:t>
      </w:r>
    </w:p>
    <w:p w:rsidR="00017D78" w:rsidRPr="00E97136" w:rsidRDefault="00017D78" w:rsidP="00E97136">
      <w:pPr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017D78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1. Туа біткен, түс айыра алмайтын көз ауруы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мешел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дальтонизм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C) цирроз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D) кретинизм                                                                                                                         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ревматизм</w:t>
      </w:r>
    </w:p>
    <w:p w:rsidR="00017D78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2. Организмдердің табиғи ортаға бейімделуі: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A) Физиология.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B) Медицина.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C) Акклиматизация (жерсіндіру).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E97136">
        <w:rPr>
          <w:rFonts w:ascii="Times New Roman" w:hAnsi="Times New Roman" w:cs="Times New Roman"/>
          <w:sz w:val="24"/>
          <w:szCs w:val="24"/>
          <w:lang w:val="kk-KZ" w:eastAsia="ko-KR"/>
        </w:rPr>
        <w:t>Э</w:t>
      </w: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кологиялық физиология. 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Гигиена. </w:t>
      </w:r>
    </w:p>
    <w:p w:rsidR="00017D78" w:rsidRPr="00E97136" w:rsidRDefault="00017D78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017D78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017D78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3. Зиготадан туғанға дейінгі ұрықтық даму процесі: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онтогенез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эмбриогенез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постэмбриогенез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тікелей даму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филогенез</w:t>
      </w:r>
    </w:p>
    <w:p w:rsidR="00017D78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4. 1735 жылы адамды сүтқоректілер класы приматтар тобына жатқызған ғалым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 Ф. Энгельс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 Ч. Дарвин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 Ж.Б. Ламарк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 Г. Мендель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 К. Линней</w:t>
      </w:r>
    </w:p>
    <w:p w:rsidR="00017D78" w:rsidRPr="00E97136" w:rsidRDefault="00017D78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017D78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017D78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017D78" w:rsidRPr="00E97136">
        <w:rPr>
          <w:rFonts w:ascii="Times New Roman" w:hAnsi="Times New Roman" w:cs="Times New Roman"/>
          <w:b/>
          <w:sz w:val="24"/>
          <w:szCs w:val="24"/>
          <w:lang w:val="kk-KZ"/>
        </w:rPr>
        <w:t>5. Шыршаның биіктігі</w:t>
      </w:r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50-</w:t>
      </w:r>
      <w:smartTag w:uri="urn:schemas-microsoft-com:office:smarttags" w:element="metricconverter">
        <w:smartTagPr>
          <w:attr w:name="ProductID" w:val="100 м"/>
        </w:smartTagPr>
        <w:r w:rsidRPr="00E97136">
          <w:rPr>
            <w:rFonts w:ascii="Times New Roman" w:hAnsi="Times New Roman" w:cs="Times New Roman"/>
            <w:sz w:val="24"/>
            <w:szCs w:val="24"/>
            <w:lang w:val="kk-KZ"/>
          </w:rPr>
          <w:t>100 м</w:t>
        </w:r>
      </w:smartTag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50-</w:t>
      </w:r>
      <w:smartTag w:uri="urn:schemas-microsoft-com:office:smarttags" w:element="metricconverter">
        <w:smartTagPr>
          <w:attr w:name="ProductID" w:val="60 м"/>
        </w:smartTagPr>
        <w:r w:rsidRPr="00E97136">
          <w:rPr>
            <w:rFonts w:ascii="Times New Roman" w:hAnsi="Times New Roman" w:cs="Times New Roman"/>
            <w:sz w:val="24"/>
            <w:szCs w:val="24"/>
            <w:lang w:val="kk-KZ"/>
          </w:rPr>
          <w:t>60 м</w:t>
        </w:r>
      </w:smartTag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15-</w:t>
      </w:r>
      <w:smartTag w:uri="urn:schemas-microsoft-com:office:smarttags" w:element="metricconverter">
        <w:smartTagPr>
          <w:attr w:name="ProductID" w:val="20 м"/>
        </w:smartTagPr>
        <w:r w:rsidRPr="00E97136">
          <w:rPr>
            <w:rFonts w:ascii="Times New Roman" w:hAnsi="Times New Roman" w:cs="Times New Roman"/>
            <w:sz w:val="24"/>
            <w:szCs w:val="24"/>
            <w:lang w:val="kk-KZ"/>
          </w:rPr>
          <w:t>20 м</w:t>
        </w:r>
      </w:smartTag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30-</w:t>
      </w:r>
      <w:smartTag w:uri="urn:schemas-microsoft-com:office:smarttags" w:element="metricconverter">
        <w:smartTagPr>
          <w:attr w:name="ProductID" w:val="40 м"/>
        </w:smartTagPr>
        <w:r w:rsidRPr="00E97136">
          <w:rPr>
            <w:rFonts w:ascii="Times New Roman" w:hAnsi="Times New Roman" w:cs="Times New Roman"/>
            <w:sz w:val="24"/>
            <w:szCs w:val="24"/>
            <w:lang w:val="kk-KZ"/>
          </w:rPr>
          <w:t>40 м</w:t>
        </w:r>
      </w:smartTag>
    </w:p>
    <w:p w:rsidR="00017D78" w:rsidRPr="00E97136" w:rsidRDefault="00017D78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lastRenderedPageBreak/>
        <w:t>E) 10-</w:t>
      </w:r>
      <w:smartTag w:uri="urn:schemas-microsoft-com:office:smarttags" w:element="metricconverter">
        <w:smartTagPr>
          <w:attr w:name="ProductID" w:val="15 м"/>
        </w:smartTagPr>
        <w:r w:rsidRPr="00E97136">
          <w:rPr>
            <w:rFonts w:ascii="Times New Roman" w:hAnsi="Times New Roman" w:cs="Times New Roman"/>
            <w:sz w:val="24"/>
            <w:szCs w:val="24"/>
            <w:lang w:val="kk-KZ"/>
          </w:rPr>
          <w:t>15 м</w:t>
        </w:r>
      </w:smartTag>
    </w:p>
    <w:p w:rsidR="00017D78" w:rsidRPr="00E97136" w:rsidRDefault="00017D78" w:rsidP="00E97136">
      <w:pPr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. Кәмелет жас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A) – 21 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B) – 15 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– 16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– 18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– 14</w:t>
      </w: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Адам ұйқысы қанғанда 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Сергектік пайда болады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Стероидты гармондар түзіле бастаиды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C) Есі бүзылады 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Улы заттар қан тамырын тарылтады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Минерал заттар көптеп бөліне бастайды </w:t>
      </w:r>
    </w:p>
    <w:p w:rsidR="00E97136" w:rsidRPr="00E97136" w:rsidRDefault="00E97136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97136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18</w:t>
      </w: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. РНҚ молекуласының тізбегі: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5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1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3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4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2</w:t>
      </w: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. Продуценттер дегеніміз: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саңырауқұлақтар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жануарлар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адам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өсімдіктер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вирустар</w:t>
      </w:r>
    </w:p>
    <w:p w:rsidR="00E97136" w:rsidRPr="00E97136" w:rsidRDefault="00E97136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97136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. Шыршаның жасы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100-200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120-300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100-500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150-180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10-20</w:t>
      </w:r>
    </w:p>
    <w:p w:rsidR="00E97136" w:rsidRPr="00E97136" w:rsidRDefault="00E97136" w:rsidP="00E97136">
      <w:pPr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21. Ұрықтану дегеніміз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гаметаның жетілуі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аталық пен аналық жыныс жасушаларының қосылуы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C) гаметаның пайда болуы 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нәрестенің дамуы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 xml:space="preserve">E) ұрықтың дамуы                                                                                                                          </w:t>
      </w: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22. Жасушада ең көбі …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Сутек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Оттек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Фосфор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Азот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Көміртек</w:t>
      </w:r>
    </w:p>
    <w:p w:rsidR="00E97136" w:rsidRPr="00E97136" w:rsidRDefault="00E97136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97136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23. </w:t>
      </w:r>
      <w:r w:rsidRPr="00E97136">
        <w:rPr>
          <w:rFonts w:ascii="Times New Roman" w:hAnsi="Times New Roman" w:cs="Times New Roman"/>
          <w:b/>
          <w:sz w:val="24"/>
          <w:szCs w:val="24"/>
          <w:lang w:val="kk-KZ" w:eastAsia="ko-KR"/>
        </w:rPr>
        <w:t>“Тіркесті тұқым қуалау” заңын ашқан ғалым: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Н.И.Вавилов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Н.Б.Дубинин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С.С.Четвериков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Г.Мендель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lastRenderedPageBreak/>
        <w:t>E) Т.Морган</w:t>
      </w: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t>24. Биосфера тіршілігін тұңғыш рет 1802 жылы енгізген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Ч.Дарвин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К.Линней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Ж.Б.Ламарк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Р.Гук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Э.Дарвин</w:t>
      </w:r>
    </w:p>
    <w:p w:rsidR="00E97136" w:rsidRPr="00E97136" w:rsidRDefault="00E97136" w:rsidP="00E97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E97136" w:rsidRPr="00E97136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</w:p>
    <w:p w:rsidR="00E97136" w:rsidRPr="00E97136" w:rsidRDefault="00E97136" w:rsidP="00E97136">
      <w:pPr>
        <w:spacing w:after="0"/>
        <w:ind w:left="400" w:hanging="40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25. Аршаның бүрінен: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A) Май алады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B) Жіп иіреді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C) Бояу алады</w:t>
      </w:r>
    </w:p>
    <w:p w:rsidR="00E97136" w:rsidRPr="00E97136" w:rsidRDefault="00E97136" w:rsidP="00E97136">
      <w:pPr>
        <w:spacing w:after="0"/>
        <w:ind w:left="400"/>
        <w:rPr>
          <w:rFonts w:ascii="Times New Roman" w:hAnsi="Times New Roman" w:cs="Times New Roman"/>
          <w:sz w:val="24"/>
          <w:szCs w:val="24"/>
          <w:lang w:val="kk-KZ"/>
        </w:r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D) Тамақтық зат алынады</w:t>
      </w:r>
    </w:p>
    <w:tbl>
      <w:tblPr>
        <w:tblpPr w:leftFromText="180" w:rightFromText="180" w:vertAnchor="text" w:horzAnchor="margin" w:tblpXSpec="center" w:tblpY="1353"/>
        <w:tblW w:w="9131" w:type="dxa"/>
        <w:tblCellMar>
          <w:left w:w="68" w:type="dxa"/>
          <w:right w:w="68" w:type="dxa"/>
        </w:tblCellMar>
        <w:tblLook w:val="0000"/>
      </w:tblPr>
      <w:tblGrid>
        <w:gridCol w:w="378"/>
        <w:gridCol w:w="310"/>
        <w:gridCol w:w="310"/>
        <w:gridCol w:w="310"/>
        <w:gridCol w:w="310"/>
        <w:gridCol w:w="310"/>
        <w:gridCol w:w="297"/>
        <w:gridCol w:w="283"/>
        <w:gridCol w:w="310"/>
        <w:gridCol w:w="29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D0C9E" w:rsidRPr="005D0C9E" w:rsidTr="005D0C9E">
        <w:trPr>
          <w:trHeight w:val="2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25</w:t>
            </w:r>
          </w:p>
        </w:tc>
      </w:tr>
      <w:tr w:rsidR="005D0C9E" w:rsidRPr="005D0C9E" w:rsidTr="005D0C9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</w:tr>
      <w:tr w:rsidR="005D0C9E" w:rsidRPr="005D0C9E" w:rsidTr="005D0C9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C9E" w:rsidRPr="005D0C9E" w:rsidRDefault="005D0C9E" w:rsidP="005D0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</w:p>
        </w:tc>
      </w:tr>
    </w:tbl>
    <w:p w:rsidR="00E97136" w:rsidRPr="005D0C9E" w:rsidRDefault="00E97136" w:rsidP="005D0C9E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  <w:sectPr w:rsidR="00E97136" w:rsidRPr="005D0C9E" w:rsidSect="0085303E">
          <w:type w:val="continuous"/>
          <w:pgSz w:w="11906" w:h="16838"/>
          <w:pgMar w:top="397" w:right="567" w:bottom="397" w:left="567" w:header="709" w:footer="709" w:gutter="0"/>
          <w:cols w:space="720"/>
        </w:sectPr>
      </w:pPr>
      <w:r w:rsidRPr="00E97136">
        <w:rPr>
          <w:rFonts w:ascii="Times New Roman" w:hAnsi="Times New Roman" w:cs="Times New Roman"/>
          <w:sz w:val="24"/>
          <w:szCs w:val="24"/>
          <w:lang w:val="kk-KZ"/>
        </w:rPr>
        <w:t>E) Дәрі жасалады</w:t>
      </w:r>
    </w:p>
    <w:p w:rsidR="00BB1B69" w:rsidRPr="005D0C9E" w:rsidRDefault="00BB1B69" w:rsidP="00BB1B69">
      <w:pPr>
        <w:pStyle w:val="1"/>
        <w:spacing w:before="0"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B1B69" w:rsidRPr="00BB1B69" w:rsidRDefault="00BB1B69" w:rsidP="0077375F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77375F" w:rsidRPr="0077375F" w:rsidRDefault="0077375F" w:rsidP="0077375F">
      <w:pPr>
        <w:ind w:left="400"/>
        <w:rPr>
          <w:sz w:val="20"/>
          <w:szCs w:val="20"/>
          <w:lang w:val="en-US"/>
        </w:rPr>
      </w:pPr>
    </w:p>
    <w:p w:rsidR="0077375F" w:rsidRPr="0077375F" w:rsidRDefault="0077375F" w:rsidP="0077375F">
      <w:pPr>
        <w:ind w:left="400"/>
        <w:rPr>
          <w:sz w:val="20"/>
          <w:szCs w:val="20"/>
          <w:lang w:val="en-US"/>
        </w:rPr>
      </w:pPr>
    </w:p>
    <w:p w:rsidR="0077375F" w:rsidRPr="0077375F" w:rsidRDefault="0077375F" w:rsidP="0077375F">
      <w:pPr>
        <w:ind w:left="400"/>
        <w:rPr>
          <w:sz w:val="20"/>
          <w:szCs w:val="20"/>
          <w:lang w:val="en-US"/>
        </w:rPr>
      </w:pPr>
    </w:p>
    <w:p w:rsidR="0077375F" w:rsidRPr="0077375F" w:rsidRDefault="0077375F" w:rsidP="00EF7EDA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3F6B45" w:rsidRDefault="003F6B45" w:rsidP="00EF7EDA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3F6B45" w:rsidRDefault="003F6B45" w:rsidP="00EF7EDA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3F6B45" w:rsidRDefault="003F6B45" w:rsidP="00EF7EDA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3F6B45" w:rsidRDefault="003F6B45" w:rsidP="00EF7EDA">
      <w:pPr>
        <w:spacing w:after="0"/>
        <w:ind w:left="400"/>
        <w:rPr>
          <w:rFonts w:ascii="Times New Roman" w:hAnsi="Times New Roman" w:cs="Times New Roman"/>
          <w:sz w:val="24"/>
          <w:szCs w:val="24"/>
          <w:lang w:val="en-US"/>
        </w:rPr>
      </w:pPr>
    </w:p>
    <w:p w:rsidR="003F6B45" w:rsidRPr="003F6B45" w:rsidRDefault="003F6B45" w:rsidP="00EF7EDA">
      <w:pPr>
        <w:spacing w:after="0"/>
        <w:rPr>
          <w:lang w:val="en-US"/>
        </w:rPr>
      </w:pPr>
    </w:p>
    <w:sectPr w:rsidR="003F6B45" w:rsidRPr="003F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7EDA"/>
    <w:rsid w:val="00017D78"/>
    <w:rsid w:val="003F6B45"/>
    <w:rsid w:val="005D0C9E"/>
    <w:rsid w:val="0077375F"/>
    <w:rsid w:val="00BB1B69"/>
    <w:rsid w:val="00E97136"/>
    <w:rsid w:val="00EB7043"/>
    <w:rsid w:val="00E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B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B6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D778-6143-4703-B841-9357FC19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Priymka</dc:creator>
  <cp:keywords/>
  <dc:description/>
  <cp:lastModifiedBy>Priymka</cp:lastModifiedBy>
  <cp:revision>7</cp:revision>
  <dcterms:created xsi:type="dcterms:W3CDTF">2014-07-29T04:17:00Z</dcterms:created>
  <dcterms:modified xsi:type="dcterms:W3CDTF">2014-07-29T04:57:00Z</dcterms:modified>
</cp:coreProperties>
</file>